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960"/>
        <w:gridCol w:w="1019"/>
        <w:gridCol w:w="1229"/>
        <w:gridCol w:w="2791"/>
        <w:gridCol w:w="1155"/>
        <w:gridCol w:w="330"/>
        <w:gridCol w:w="3736"/>
        <w:gridCol w:w="3059"/>
      </w:tblGrid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1998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SPKP 187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21.11.1997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Vorx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Benji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Bobi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Baddy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Bari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Back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Bonni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Beruška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Faja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9.8.1994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Eiwy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8.3.1998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Demänovská dolina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Aron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Alwin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Alan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Ajka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DE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Aida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Anny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Alba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30.8.1998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Nargo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Napoleon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Nasco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Natt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Nick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Nicolo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Noro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Nicol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 Lux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27.5.1998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Halma Gyongye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Ede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Észak Újszegedi Harry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Gerecseligeti Gunda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1999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9.4.1999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Olaf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Bettyna Kozárka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Olin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Bettyna Kozárka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Orko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Bettyna Kozárka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22.4.1999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Demänovská dolina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Belo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Brita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Cezan Buganka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2.1.1998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von der Falken ranch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Fanny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1.6.2000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 Beatkinho dvora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Ajax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Alan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Ajda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Angie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Arina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30.6.2000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Základný inštinkt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Dingo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Cinda Základný inštinkt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25.8.2000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Vorx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Carisso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Asia Vorx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16.11.2000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Paolo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Perro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Pumi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Pamela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Panda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Priscilla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27.12.2000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Renny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Bettyna Kozárka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Riky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Bettyna Kozárka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Roko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Bettyna Kozárka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2001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25.1.2001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 Beatkinho dvora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Bak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Belo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Bimbo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Brek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Brix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Beky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Bela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Marlon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Krys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4.4.2001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Demänovská dolina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Cezar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Cindy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Gina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20.6.2001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Santy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Sezam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Sonny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Sorby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Sinda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Sandy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22.9.2001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Teo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Titus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Tani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Tina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2002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HU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28.3.2002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Udo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Umghar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Uram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Urge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Urson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Ussan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19.9.2001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Vértesligeti-Panda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Bosko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Sam Gerecseligeti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Romy Gerecseligeti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IL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12.11.2002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Viktor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Vanda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Vanessa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Viktória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Vinki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2003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25.1.2003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Demänovská dolina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Dony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Din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Duna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Delta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Dona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Dinda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Doly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14.3.2001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du Domaine v.d. Kurlande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Neyrhus du Domaine d.v.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Megane des Gros Calins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10.10.2003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Proxima Centauri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Dário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Bria Vorx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Dubar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Bria Vorx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Dessy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Bria Vorx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Danae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Bria Vorx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31.10.2003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Zambo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Zanzibar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Zefir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Zaira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Zita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21.12.2003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Hope of the Sea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Assan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HU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Aurel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Aura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PL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Athena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PL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Akira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2004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9.1.2004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Andy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Kondor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Mischel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19.3.2004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Bendži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Berry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Bella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Bonnie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Brixy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Carla Avesta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15.5.2004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Demänovská dolina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Ela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Paris Buganka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Bojka Demänovská dolina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20.5.2004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Celsius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Panda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1.6.2004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Dárius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Digo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Danny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Debora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Kony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DE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Dunja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Kony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26.10.2004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Elin - Rony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Eros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lastRenderedPageBreak/>
              <w:t>EX US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Elison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Kerry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2005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9.3.2005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Matúšov dvor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Adar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Brit Demänovská dolina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Priscilla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Artemis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Brit Demänovská dolina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Priscilla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FI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10.3.2005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Hope of the Sea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Bart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PL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Baily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Surcouf du Domaine v.d. Kurlande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2006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FI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29.11.2006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Hope of the Sea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Darius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Buxus Vienaragis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Draco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Buxus Vienaragis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Dastin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Buxus Vienaragis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US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Buxus Vienaragis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Ambra z Beatkinho dvora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HU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17.11.2006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Hope of the Sea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Carmen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PL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Cleon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FI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Ceasar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US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Cassius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Crystal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ES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Carlo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PL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Candy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IT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Cyrus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Calisto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Czara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12.12.2006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Buganka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Fiona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Ibo v. Libris Hort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Vanda Buganka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2007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20.5.2006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 Letohradského ranče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Axa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Alain Cortorea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Michell v.d. Silberdistel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23.3.2007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 Letohradského ranče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Baxi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Aaron Cortorea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Alexis v. Sorel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29.12.2006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u Zrodel Wisly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Bart White Batuchan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Artusia Vienaragis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15.8.2007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Osada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Ares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Bosko Vértesligeti-Panda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Zita Buganka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Astor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Asta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27.8.2007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von der Dachplatane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Aladdin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Candelas v. d. Schwanenburg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Akira v. Camelot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2008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FI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19.9.2008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Hope of the Sea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Evita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Isaac v. Heidenberg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PL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Emily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Isaac v. Heidenberg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lastRenderedPageBreak/>
              <w:t>EX FI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Elie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Isaac v. Heidenberg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EXCZ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Emmy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Isaac v. Heidenberg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2010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25.1.2010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Hope of the Sea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Felix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 u Zrodel wisly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Frodo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 u Zrodel wisly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EX BG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Foxy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 u Zrodel wisly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Flora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 u Zrodel wisly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Funny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 u Zrodel wisly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Fiesta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Hugo u Zrodel wisly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Arwen Hope of the Sea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2011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6.4.2011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Vinná perla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Car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Yolly dei Silvanbull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Arletta z Broučkova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6.4.2011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Vinná perla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Celine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Yolly dei Silvanbull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Arletta z Broučkova dvora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1.1.2012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Alwemia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Eshley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Fearles v. Nebelwald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Daffy Alwemia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29.1.2013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Bílsky lev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Aurora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29.1.2013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Bílsky lev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Amon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14.11.2013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Czubaryk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Butterfly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Don Antonio Oras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Jeke Kincse Wolf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28.8.2014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 Laderova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Camar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de Gaulle vom Siegblick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Ciggy z Letohradského ranče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11.2.2014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Cortorea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Elza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Jethro v. Nebelwald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Felicity v. Petersberg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16.8.2014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Ingrid Gyongye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Amore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Estike Berci Baileys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Jeke Kincse Zima</w:t>
            </w:r>
          </w:p>
        </w:tc>
      </w:tr>
      <w:tr w:rsidR="00CE04E7" w:rsidRPr="00CE04E7" w:rsidTr="00CE04E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2.9.2014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z Laderova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Dafra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Arun z Laderova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CE04E7" w:rsidRPr="00CE04E7" w:rsidRDefault="00CE04E7" w:rsidP="00CE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04E7">
              <w:rPr>
                <w:rFonts w:ascii="Calibri" w:eastAsia="Times New Roman" w:hAnsi="Calibri" w:cs="Times New Roman"/>
                <w:color w:val="000000"/>
              </w:rPr>
              <w:t>Csilla v. Libris Hort</w:t>
            </w:r>
          </w:p>
        </w:tc>
      </w:tr>
    </w:tbl>
    <w:p w:rsidR="00404967" w:rsidRDefault="00404967">
      <w:bookmarkStart w:id="0" w:name="_GoBack"/>
      <w:bookmarkEnd w:id="0"/>
    </w:p>
    <w:sectPr w:rsidR="00404967" w:rsidSect="00CE04E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30" w:rsidRDefault="00F67530" w:rsidP="00CE04E7">
      <w:pPr>
        <w:spacing w:after="0" w:line="240" w:lineRule="auto"/>
      </w:pPr>
      <w:r>
        <w:separator/>
      </w:r>
    </w:p>
  </w:endnote>
  <w:endnote w:type="continuationSeparator" w:id="0">
    <w:p w:rsidR="00F67530" w:rsidRDefault="00F67530" w:rsidP="00C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30" w:rsidRDefault="00F67530" w:rsidP="00CE04E7">
      <w:pPr>
        <w:spacing w:after="0" w:line="240" w:lineRule="auto"/>
      </w:pPr>
      <w:r>
        <w:separator/>
      </w:r>
    </w:p>
  </w:footnote>
  <w:footnote w:type="continuationSeparator" w:id="0">
    <w:p w:rsidR="00F67530" w:rsidRDefault="00F67530" w:rsidP="00CE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2E"/>
    <w:rsid w:val="00404967"/>
    <w:rsid w:val="00CE04E7"/>
    <w:rsid w:val="00F67530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4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4E7"/>
    <w:rPr>
      <w:color w:val="800080"/>
      <w:u w:val="single"/>
    </w:rPr>
  </w:style>
  <w:style w:type="paragraph" w:customStyle="1" w:styleId="xl65">
    <w:name w:val="xl65"/>
    <w:basedOn w:val="Normal"/>
    <w:rsid w:val="00CE04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E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E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E04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E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E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E04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E0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E0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E04E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E04E7"/>
    <w:pPr>
      <w:pBdr>
        <w:left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E04E7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E04E7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E04E7"/>
    <w:pPr>
      <w:pBdr>
        <w:left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E04E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E04E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E04E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E04E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E04E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E04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E04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E04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E04E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E04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E04E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E04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CE04E7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CE04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CE04E7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E04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CE04E7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CE04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E7"/>
  </w:style>
  <w:style w:type="paragraph" w:styleId="Footer">
    <w:name w:val="footer"/>
    <w:basedOn w:val="Normal"/>
    <w:link w:val="FooterChar"/>
    <w:uiPriority w:val="99"/>
    <w:unhideWhenUsed/>
    <w:rsid w:val="00CE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4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4E7"/>
    <w:rPr>
      <w:color w:val="800080"/>
      <w:u w:val="single"/>
    </w:rPr>
  </w:style>
  <w:style w:type="paragraph" w:customStyle="1" w:styleId="xl65">
    <w:name w:val="xl65"/>
    <w:basedOn w:val="Normal"/>
    <w:rsid w:val="00CE04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E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E04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E04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E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E0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E04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E0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E04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E04E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E04E7"/>
    <w:pPr>
      <w:pBdr>
        <w:left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E04E7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E04E7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E04E7"/>
    <w:pPr>
      <w:pBdr>
        <w:left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E04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E04E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E04E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E04E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CE04E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CE04E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CE04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CE04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CE04E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CE04E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CE04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E04E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CE04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CE04E7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CE04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CE04E7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CE04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CE04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CE04E7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CE04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E7"/>
  </w:style>
  <w:style w:type="paragraph" w:styleId="Footer">
    <w:name w:val="footer"/>
    <w:basedOn w:val="Normal"/>
    <w:link w:val="FooterChar"/>
    <w:uiPriority w:val="99"/>
    <w:unhideWhenUsed/>
    <w:rsid w:val="00CE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EA057047-A247-4C2D-9340-4B0834DE72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1562</Words>
  <Characters>8910</Characters>
  <Application>Microsoft Office Word</Application>
  <DocSecurity>0</DocSecurity>
  <Lines>74</Lines>
  <Paragraphs>20</Paragraphs>
  <ScaleCrop>false</ScaleCrop>
  <Company>Merck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 &amp; Co., Inc.</dc:creator>
  <cp:keywords/>
  <dc:description/>
  <cp:lastModifiedBy>Merck &amp; Co., Inc.</cp:lastModifiedBy>
  <cp:revision>3</cp:revision>
  <dcterms:created xsi:type="dcterms:W3CDTF">2017-03-20T18:37:00Z</dcterms:created>
  <dcterms:modified xsi:type="dcterms:W3CDTF">2017-03-20T18:39:00Z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61d5c508-3673-4b4d-a957-9a2d2bddfc23</vt:lpwstr>
  </property>
  <property fmtid="{D5CDD505-2E9C-101B-9397-08002B2CF9AE}" pid="3" name="bjSaver">
    <vt:lpwstr>eXzKVCNnxfobK+Svv69u9UZd6eaDl1Al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